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BA" w:rsidRPr="004F65AE" w:rsidRDefault="00AB30BA" w:rsidP="00AB30BA">
      <w:pPr>
        <w:spacing w:line="276" w:lineRule="auto"/>
        <w:rPr>
          <w:rFonts w:ascii="Cambria" w:hAnsi="Cambria"/>
          <w:b/>
          <w:i/>
          <w:sz w:val="28"/>
          <w:szCs w:val="28"/>
          <w:lang w:val="fr-CH"/>
        </w:rPr>
      </w:pPr>
      <w:r w:rsidRPr="004F65AE">
        <w:rPr>
          <w:rFonts w:ascii="Cambria" w:hAnsi="Cambria"/>
          <w:b/>
          <w:i/>
          <w:sz w:val="28"/>
          <w:szCs w:val="28"/>
          <w:lang w:val="fr-CH"/>
        </w:rPr>
        <w:t>Application</w:t>
      </w:r>
      <w:r>
        <w:rPr>
          <w:rFonts w:ascii="Cambria" w:hAnsi="Cambria"/>
          <w:b/>
          <w:i/>
          <w:sz w:val="28"/>
          <w:szCs w:val="28"/>
          <w:lang w:val="fr-CH"/>
        </w:rPr>
        <w:t xml:space="preserve"> </w:t>
      </w:r>
      <w:r w:rsidRPr="004F65AE">
        <w:rPr>
          <w:rFonts w:ascii="Cambria" w:hAnsi="Cambria"/>
          <w:b/>
          <w:i/>
          <w:sz w:val="28"/>
          <w:szCs w:val="28"/>
          <w:lang w:val="fr-CH"/>
        </w:rPr>
        <w:t>1 :</w:t>
      </w:r>
    </w:p>
    <w:p w:rsidR="00AB30BA" w:rsidRPr="004F65AE" w:rsidRDefault="00AB30BA" w:rsidP="00AB30BA">
      <w:p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Un remorqueur tire un pétrolier sur une distance de 600 m avec une force constante de valeur F =200 kN. La droite d’action de la force et la direction du déplacement rectiligne font un angle de 30°.</w:t>
      </w:r>
    </w:p>
    <w:p w:rsidR="00AB30BA" w:rsidRPr="004F65AE" w:rsidRDefault="00AB30BA" w:rsidP="00AB30BA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Calculer le travail fournit par la force exercée par le câble sur le pétrolier. Comment qualifie-t-on</w:t>
      </w:r>
      <w:r w:rsidRPr="004F65AE">
        <w:rPr>
          <w:rFonts w:ascii="Cambria" w:hAnsi="Cambria"/>
          <w:sz w:val="28"/>
          <w:szCs w:val="28"/>
          <w:lang w:val="fr-CH"/>
        </w:rPr>
        <w:t xml:space="preserve"> c</w:t>
      </w:r>
      <w:r w:rsidRPr="004F65AE">
        <w:rPr>
          <w:rFonts w:ascii="Cambria" w:hAnsi="Cambria"/>
          <w:sz w:val="28"/>
          <w:szCs w:val="28"/>
        </w:rPr>
        <w:t>e travail ?</w:t>
      </w:r>
    </w:p>
    <w:p w:rsidR="00AB30BA" w:rsidRPr="004F65AE" w:rsidRDefault="00AB30BA" w:rsidP="00AB30BA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 xml:space="preserve"> Si l’angle était de 150°, quel serait la valeur du travail, comment le qualifierai-t-on ?</w:t>
      </w:r>
    </w:p>
    <w:p w:rsidR="00AB30BA" w:rsidRDefault="00AB30BA" w:rsidP="00AB30BA">
      <w:pPr>
        <w:spacing w:line="276" w:lineRule="auto"/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</w:pPr>
    </w:p>
    <w:p w:rsidR="00AB30BA" w:rsidRPr="004F65AE" w:rsidRDefault="00AB30BA" w:rsidP="00AB30BA">
      <w:pPr>
        <w:spacing w:line="276" w:lineRule="auto"/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  <w:t>Application2 :</w:t>
      </w:r>
      <w:bookmarkStart w:id="0" w:name="_GoBack"/>
      <w:bookmarkEnd w:id="0"/>
    </w:p>
    <w:p w:rsidR="00AB30BA" w:rsidRDefault="00AB30BA" w:rsidP="00AB30BA">
      <w:pPr>
        <w:pStyle w:val="NormalWeb"/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 xml:space="preserve">Un objet de masse </w:t>
      </w:r>
      <w:r w:rsidRPr="004F65AE">
        <w:rPr>
          <w:rStyle w:val="mord"/>
          <w:rFonts w:ascii="Cambria" w:hAnsi="Cambria"/>
          <w:sz w:val="28"/>
          <w:szCs w:val="28"/>
        </w:rPr>
        <w:t>m</w:t>
      </w:r>
      <w:r w:rsidRPr="004F65AE">
        <w:rPr>
          <w:rFonts w:ascii="Cambria" w:hAnsi="Cambria"/>
          <w:sz w:val="28"/>
          <w:szCs w:val="28"/>
        </w:rPr>
        <w:t xml:space="preserve"> est soulevé verticalement sur une hauteur </w:t>
      </w:r>
      <w:r w:rsidRPr="004F65AE">
        <w:rPr>
          <w:rStyle w:val="mord"/>
          <w:rFonts w:ascii="Cambria" w:hAnsi="Cambria"/>
          <w:sz w:val="28"/>
          <w:szCs w:val="28"/>
        </w:rPr>
        <w:t>h</w:t>
      </w:r>
      <w:r w:rsidRPr="004F65AE">
        <w:rPr>
          <w:rFonts w:ascii="Cambria" w:hAnsi="Cambria"/>
          <w:sz w:val="28"/>
          <w:szCs w:val="28"/>
        </w:rPr>
        <w:t xml:space="preserve"> avec une force constante dirigée vers le haut. Calculez le travail effectué pour soulever l'objet.</w:t>
      </w:r>
    </w:p>
    <w:p w:rsidR="00AB30BA" w:rsidRPr="004F65AE" w:rsidRDefault="00AB30BA" w:rsidP="00AB30BA">
      <w:pPr>
        <w:pStyle w:val="NormalWeb"/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Style w:val="lev"/>
          <w:rFonts w:ascii="Cambria" w:hAnsi="Cambria"/>
          <w:sz w:val="28"/>
          <w:szCs w:val="28"/>
        </w:rPr>
        <w:t>Données :</w:t>
      </w:r>
    </w:p>
    <w:p w:rsidR="00AB30BA" w:rsidRPr="004F65AE" w:rsidRDefault="00AB30BA" w:rsidP="00AB30B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Masse de l'objet (</w:t>
      </w:r>
      <w:r w:rsidRPr="004F65AE">
        <w:rPr>
          <w:rStyle w:val="katex-mathml"/>
          <w:rFonts w:ascii="Cambria" w:hAnsi="Cambria"/>
          <w:sz w:val="28"/>
          <w:szCs w:val="28"/>
        </w:rPr>
        <w:t>m</w:t>
      </w:r>
      <w:r w:rsidRPr="004F65AE">
        <w:rPr>
          <w:rFonts w:ascii="Cambria" w:hAnsi="Cambria"/>
          <w:sz w:val="28"/>
          <w:szCs w:val="28"/>
        </w:rPr>
        <w:t>) : 5 kg</w:t>
      </w:r>
    </w:p>
    <w:p w:rsidR="00AB30BA" w:rsidRPr="004F65AE" w:rsidRDefault="00AB30BA" w:rsidP="00AB30B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Force appliquée (</w:t>
      </w:r>
      <w:r w:rsidRPr="004F65AE">
        <w:rPr>
          <w:rStyle w:val="katex-mathml"/>
          <w:rFonts w:ascii="Cambria" w:hAnsi="Cambria"/>
          <w:sz w:val="28"/>
          <w:szCs w:val="28"/>
        </w:rPr>
        <w:t>F</w:t>
      </w:r>
      <w:r w:rsidRPr="004F65AE">
        <w:rPr>
          <w:rFonts w:ascii="Cambria" w:hAnsi="Cambria"/>
          <w:sz w:val="28"/>
          <w:szCs w:val="28"/>
        </w:rPr>
        <w:t>) : 40 N</w:t>
      </w:r>
    </w:p>
    <w:p w:rsidR="00AB30BA" w:rsidRPr="004F65AE" w:rsidRDefault="00AB30BA" w:rsidP="00AB30B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Hauteur de levée (</w:t>
      </w:r>
      <w:r w:rsidRPr="004F65AE">
        <w:rPr>
          <w:rStyle w:val="katex-mathml"/>
          <w:rFonts w:ascii="Cambria" w:hAnsi="Cambria"/>
          <w:sz w:val="28"/>
          <w:szCs w:val="28"/>
        </w:rPr>
        <w:t>h</w:t>
      </w:r>
      <w:r w:rsidRPr="004F65AE">
        <w:rPr>
          <w:rFonts w:ascii="Cambria" w:hAnsi="Cambria"/>
          <w:sz w:val="28"/>
          <w:szCs w:val="28"/>
        </w:rPr>
        <w:t>) : 3 m</w:t>
      </w:r>
    </w:p>
    <w:p w:rsidR="001348A5" w:rsidRDefault="001348A5"/>
    <w:sectPr w:rsidR="001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65E"/>
    <w:multiLevelType w:val="hybridMultilevel"/>
    <w:tmpl w:val="313E9EE6"/>
    <w:lvl w:ilvl="0" w:tplc="80E2F43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7E05"/>
    <w:multiLevelType w:val="multilevel"/>
    <w:tmpl w:val="B428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BA"/>
    <w:rsid w:val="001348A5"/>
    <w:rsid w:val="00A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AC9E"/>
  <w15:chartTrackingRefBased/>
  <w15:docId w15:val="{F515A456-C3DC-4FFB-ADEB-E1FB3BC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30B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AB30BA"/>
    <w:pPr>
      <w:spacing w:before="100" w:beforeAutospacing="1" w:after="100" w:afterAutospacing="1"/>
    </w:pPr>
  </w:style>
  <w:style w:type="character" w:customStyle="1" w:styleId="katex-mathml">
    <w:name w:val="katex-mathml"/>
    <w:basedOn w:val="Policepardfaut"/>
    <w:rsid w:val="00AB30BA"/>
  </w:style>
  <w:style w:type="character" w:customStyle="1" w:styleId="mord">
    <w:name w:val="mord"/>
    <w:basedOn w:val="Policepardfaut"/>
    <w:rsid w:val="00AB30BA"/>
  </w:style>
  <w:style w:type="character" w:styleId="lev">
    <w:name w:val="Strong"/>
    <w:basedOn w:val="Policepardfaut"/>
    <w:uiPriority w:val="22"/>
    <w:qFormat/>
    <w:rsid w:val="00AB3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2024-08-15T07:41:00Z</dcterms:created>
  <dcterms:modified xsi:type="dcterms:W3CDTF">2024-08-15T07:42:00Z</dcterms:modified>
</cp:coreProperties>
</file>